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20"/>
        <w:gridCol w:w="8420"/>
        <w:gridCol w:w="1380"/>
      </w:tblGrid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Ref</w:t>
            </w:r>
            <w:proofErr w:type="spellEnd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.#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Produkt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Bezeichnung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Preis (€)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B-Mount® Akkus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9185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B90cine 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B-Mount Li-Ion High Power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14,4V/28,8V // 86Wh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629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9186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B155cine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B-Mount Li-Ion High Power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14,4V/28,8V // 156Wh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739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9187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B290cine 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B-Mount Li-Ion High Power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14,4V/28,8V // 285Wh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889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9262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B480cine 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B-Mount Li-Ion High Power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14,4V/28,8V // 475Wh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1.049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B-Mount® </w:t>
            </w:r>
            <w:proofErr w:type="spellStart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HotSwap</w:t>
            </w:r>
            <w:proofErr w:type="spellEnd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Akkus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bookmarkStart w:id="0" w:name="_GoBack"/>
        <w:bookmarkEnd w:id="0"/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9272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B90cineML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B-Mount Li-Ion Hot Swap High Power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14,4V/28,8V // 86Wh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769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9273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B155cineML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B-Mount Li-Ion Hot Swap High Power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14,4V/28,8V // 156Wh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879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B-Mount® Ladegeräte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9135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BS2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2-Kanal B-Mount Parallel-Schnellladegerät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349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9184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BS4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4-Kanal B-Mount Parallel-Schnellladegerät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889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9271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BGN4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4-Kanal B-Mount Parallel-Wandmontage-Ladegerät 16,8V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1.190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B-Mount®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9260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Coco-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Venice</w:t>
            </w:r>
            <w:proofErr w:type="spellEnd"/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B-Mount Adapter für Sony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Venice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1 und 2 kompatibel mit B-Mount Akkus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1.179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9259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B2V-Raptor-XL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>Adapter B-Mount auf V-Mount 24V Red V-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RaptorXL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(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kameraseitig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>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369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9216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B2Vcine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>Adapter B-Mount auf V-Mount, V-Mount Cine (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kameraseitig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>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299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9217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B2Acine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Adapter B-Mount auf A-Mount, A-Mount Cine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>)(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kameraseitig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>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299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9261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BMF-OEM 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B-Mount Adapter OEM (akkuseitig)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598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9195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BMM12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B-Mount Platte, männlich 14,4V (kameraseitig)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  99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9196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BMM24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B-Mount Platte, männlich 28,8V (kameraseitig)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  99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9225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BMM24-Amira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B-Mount Adapterplatte für ARRI Amira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465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9200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BMM24-Alex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B-Mount Adapterplatte für ARRI Alexa /LF/65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465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9267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BMM24-Power-Beltclip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B-Mount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>Beltclip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24V (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>Lemo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>Stecker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8pin 24V)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345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9280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Coco-Double-BM48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>Double B-Mount High Power Adapter 24V / 48V - 700W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</w:t>
            </w: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1.295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lastRenderedPageBreak/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Cube Akkus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9278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Cube1200/700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Li-Ion Multi-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Spannungs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Akku 14,4V / 24V / 48V // 1140Wh - 700W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              3.495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9096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Cube1200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Li-Ion Multi-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Spannungs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 14,4V / 24V / 48V // 1140Wh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2.995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9118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Cube-Standholder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Stativ-Halter für Cube 1200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219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9109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Cube-AK-48-SP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Adapter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Kabel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Cube 48V ARRI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Skypanel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145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9136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Cube-AK-24-XLR3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Adapter Kabel Cube 24V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145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Transport Box für Cube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9098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KOV-UN-2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Transportkoffer für Cube 1200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219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V-Mount Akkus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9138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V45micro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micro V-Mount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3Ah // 43Wh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259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9139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V98micro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micro V-Mount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6,6Ah // 95Wh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329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9140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V150micro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micro V-Mount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9,9Ah // 143Wh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379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9213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V200micro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micro V-Mount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13,2Ah // 190Wh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469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9288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V240micro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micro V-Mount Li-Ion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14,4V / 16,5Ah // 238Wh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569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V-Mount Ladegeräte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9134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S1micro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1-Kanal D-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Tap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Schnellladegerät 16,8V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118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9177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VS2micro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2-Kanal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V-Mount Parallel-Schnellladegerät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347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9189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VS4micro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4-Kanal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V-Mount Parallel-Schnellladegerät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489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9190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VS8micro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8-Kanal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V-Mount Parallel-Schnellladegerät 16,8V /165W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989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9270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VGN8micro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8-Kanal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V-Mount Parallel-Wandmontage-Ladegerät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1.690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val="en-GB" w:eastAsia="de-DE"/>
              </w:rPr>
              <w:t>micro V-Mount Hot Swap</w:t>
            </w: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</w:t>
            </w:r>
            <w:proofErr w:type="spellStart"/>
            <w:r w:rsidRPr="00BB34AE">
              <w:rPr>
                <w:rFonts w:ascii="Calibri" w:eastAsia="Times New Roman" w:hAnsi="Calibri" w:cs="Calibri"/>
                <w:b/>
                <w:bCs/>
                <w:lang w:val="en-GB" w:eastAsia="de-DE"/>
              </w:rPr>
              <w:t>Akkus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9283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MLmicro</w:t>
            </w:r>
            <w:proofErr w:type="spellEnd"/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micro V-Mount Li-Ion Hot Swap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14,4V / 3,0Ah // 43Wh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</w:t>
            </w: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1.198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V-Mount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9284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Coco-Vmicro2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Doppel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Vmicro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Platte mit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Hotswap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-, Ladefunktion und Zusatzausgängen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                 990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9146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VMF-Vmicro2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Hotswap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Platte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548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9227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COCO-MODO-V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V-Mount Adapter für RED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Komodo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598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lastRenderedPageBreak/>
              <w:t>9223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COCO-FX9-Vmicro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Doppel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Adapter für Sony FX9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698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9175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POWERBASE-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Vmicro</w:t>
            </w:r>
            <w:proofErr w:type="spellEnd"/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Doppel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Powerbase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218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9165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COCO-15Vmicro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Batterie-Adapter für 15mm Leichtstütze; 2x Twist D-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Tap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278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9145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VMMmicro</w:t>
            </w:r>
            <w:proofErr w:type="spellEnd"/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 Platte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  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9148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>-DTAP-DTAP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mit 2x D-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Tap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Ausgang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138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9149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>-DTAP-LEMO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mit D-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Tap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und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Lemo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2-Pol Ausgang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168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9150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>-DTAP-USB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mit D-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Tap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und USB-A Ausgang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168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9151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VMMmicro-HR4-USB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mit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Hirose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HR4 und USB-A Ausgang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168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9182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>-STANDHOLDER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mit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Krokoklemme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278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9161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>-TVL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für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TVLogic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58W, F5, F-7H, F-7H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MkII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168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9152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VMMmicro-HR4-USB/C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mit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Hirose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HR4 und USB-C Ausgang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168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9181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>-BELTCLIP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Gürtelclip für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&amp;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Platte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  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V-Mount Akkus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9044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V98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V-Mount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6,6 Ah // 95Wh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309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9045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V150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V-Mount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9,9 Ah // 143Wh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359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9046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V200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V-Mount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13,2 Ah // 190Wh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459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V-Mount Ladegeräte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8813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VS2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2-Kanal V-Mount Parallel-Schnellladegerät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329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9050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VS4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4-Kanal V-Mount Parallel-Schnellladegerät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789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9062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VGN4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4-Kanal V-Mount Parallel-Wandmontage-Ladegerät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1.090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V-Mount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9209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COCO-FX9-V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V-Mount Akku Adapter für Sony FX9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635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9011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COCO-15V III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V-Mount Akku-Adapter für 15mm Leichtstütze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489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9027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AB2V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Adapter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für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V-Mount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Geräte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298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9028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V2AB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V-Mount Akku Adapter für A-Mount (Gold-Mount kompatibel) (kameraseitig)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238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V-Mount Hot Swap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6689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ML-120V/V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Hot Swap Adapter für V-Mount Kameras 14,4V // 28Wh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879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920" w:type="dxa"/>
            <w:shd w:val="clear" w:color="auto" w:fill="auto"/>
            <w:noWrap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8420" w:type="dxa"/>
            <w:shd w:val="clear" w:color="auto" w:fill="auto"/>
            <w:noWrap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380" w:type="dxa"/>
            <w:shd w:val="clear" w:color="auto" w:fill="auto"/>
            <w:noWrap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lastRenderedPageBreak/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cine</w:t>
            </w:r>
            <w:proofErr w:type="spellEnd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V-Mount Akku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9047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V90RMcine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V-Mount Li-Ion High Load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5,9Ah // 85Wh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449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9048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V155RMcine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V-Mount Li-Ion High Load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10,8Ah // 156Wh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539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9049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V290RMcine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V-Mount Li-Ion High Load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19,8Ah // 285Wh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779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cine</w:t>
            </w:r>
            <w:proofErr w:type="spellEnd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V-Mount Ladegeräte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2961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VS2-RL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2-Kanal V-Mount Parallel-Schnellladegerät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329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9051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VS4-RL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4-Kanal V-Mount Parallel-Schnellladegerät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789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9062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VGN4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4-Kanal V-Mount Parallel-Wandmontage-Ladegerät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1.090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val="en-GB" w:eastAsia="de-DE"/>
              </w:rPr>
              <w:t xml:space="preserve">cine V-Mount Hot Swap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9070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ML-120V/V-HL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High Load Hot Swap Adapter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für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V-Mount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Kameras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// 28Wh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1.249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A-Mount Akkus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9153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A45micro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micro 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3Ah // 43Wh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259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9154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A98micro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micro 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6,6 Ah // 95Wh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329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9155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A150micro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micro 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9,9 Ah // 143Wh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379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9221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A200micro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micro 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13,2 Ah // 190Wh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469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9291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A240micro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micro 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) Li-Ion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14,4V / 16,5 Ah // 238Wh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579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A-Mount Ladegeräte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9134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S1micro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1-Kanal D-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Tap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Schnellladegerät 16,8V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118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9180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AS2micro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2-Kanal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A-Mount (Gold-Mount kompatibel) Parallel-Schnellladegerät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347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9198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AS4micro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4-Kanal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A-Mount (Gold-Mount kompatibel) Parallel-Schnellladegerät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498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9199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AS8micro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8-Kanal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A-Mount (Gold-Mount kompatibel) Parallel-Schnellladegerät 16,8V /165W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989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9269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AGN8micro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8-Kanal micro 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>) Parallel-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Wandmontage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>-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Ladegerät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1.690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A-Mount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58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9286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Coco-Amicro2</w:t>
            </w:r>
          </w:p>
        </w:tc>
        <w:tc>
          <w:tcPr>
            <w:tcW w:w="8420" w:type="dxa"/>
            <w:shd w:val="clear" w:color="auto" w:fill="auto"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Doppel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Amicro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(Gold-Mount kompatibel) Platte </w:t>
            </w: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br/>
              <w:t xml:space="preserve">mit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Hotswap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-, Ladefunktion und Zusatzausgängen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                 990 </w:t>
            </w:r>
          </w:p>
        </w:tc>
      </w:tr>
      <w:tr w:rsidR="00BB34AE" w:rsidRPr="00BB34AE" w:rsidTr="00BB34AE">
        <w:trPr>
          <w:trHeight w:val="58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lastRenderedPageBreak/>
              <w:t>9289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Coco-A2Vmicro2</w:t>
            </w:r>
          </w:p>
        </w:tc>
        <w:tc>
          <w:tcPr>
            <w:tcW w:w="8420" w:type="dxa"/>
            <w:shd w:val="clear" w:color="auto" w:fill="auto"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Doppel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Amicro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(Gold-Mount kompatibel) zu V-Mount (kameraseitig) Platte </w:t>
            </w: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br/>
              <w:t xml:space="preserve">mit </w:t>
            </w:r>
            <w:proofErr w:type="spellStart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Hotswap</w:t>
            </w:r>
            <w:proofErr w:type="spellEnd"/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>-, Ladefunktion und Zusatzausgängen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                  990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9231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COCO-MODO-A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micro A-Mount Adapter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für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RED Komodo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598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9224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COCO-FX9-Amicro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Doppel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(Gold-Mount kompatibel) Adapter für Sony FX9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729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9197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POWERBASE-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Amicro</w:t>
            </w:r>
            <w:proofErr w:type="spellEnd"/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Doppel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Powerbase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218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9166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COCO-15Amicro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Akku-Adapter für 15mm Leichtstütze; 2x Twist D-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Tap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278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9168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AMMmicro</w:t>
            </w:r>
            <w:proofErr w:type="spellEnd"/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  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9169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>-DTAP-DTAP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mit 2x D-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Tap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Ausgang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138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9170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>-DTAP-LEMO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mit D-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Tap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und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Lemo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2-Pol Ausgang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168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9171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>-DTAP-USB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mit D-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Tap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und USB-A Ausgang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168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9172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AMMmicro-HR4-USB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mit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Hirose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HR4 und USB-A Ausgang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168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9174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>-TVL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für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TVLogic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58W, F5, F-7H, F-7H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MkII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168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9173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AMMmicro-HR4-USB-C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mit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Hirose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HR4 und USB-C Ausgang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168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9183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>-STANDHOLDER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Akkuplatte mit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Krokoklemme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278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9181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MICRO-BELTCLIP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Gürtelclip für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AMMmicro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&amp;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VMMmicro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Platte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  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A-Mount Akkus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9071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A98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6,6 Ah // 95Wh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309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9072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A150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9,9 Ah // 143Wh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359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9073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A200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Li-Ion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13,2 Ah // 190Wh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459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A-Mount Ladegeräte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8842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AS2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2-Kanal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micro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A-Mount (Gold-Mount kompatibel) Parallel-Schnellladegerät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329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9092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AS4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4-Kanal A-Mount (Gold-Mount kompatibel) Parallel-Schnellladegerät 16,8V /165W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789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9268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AGN4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4-Kanal 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>) Parallel-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Wandmontage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>-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Ladegerät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1.090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A-Mount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9027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AB2V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Adapter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für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V-Mount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Geräte</w:t>
            </w:r>
            <w:proofErr w:type="spellEnd"/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298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9028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V2AB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V-Mount Akku Adapter für A-Mount (Gold-Mount kompatibel) (kameraseitig)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238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9222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COCO-FX9-A 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Adapter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für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Sony FX9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635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9144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AMM-VENICE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Akkuplatte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für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SONY Venice 1 und AXS-R7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645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lastRenderedPageBreak/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cine</w:t>
            </w:r>
            <w:proofErr w:type="spellEnd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A-Mount Akkus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9074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A90RMcine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Li-Ion High Load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5,9Ah // 85Wh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449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9075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A155RMcine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Li-Ion High Load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10,8Ah // 156Wh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539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9076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A290RMcine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) Li-Ion High Load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Akku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14,4V / 19,8Ah // 285Wh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779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proofErr w:type="spellStart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>cine</w:t>
            </w:r>
            <w:proofErr w:type="spellEnd"/>
            <w:r w:rsidRPr="00BB34AE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A-Mount Ladegeräte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3207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AS2-RL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2-Kanal A-Mount (Gold-Mount kompatibel) Parallel-Schnellladegerät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329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9069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AS4-RL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4-Kanal A-Mount (Gold-Mount kompatibel) Parallel-Schnellladegerät 16,8V /165W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                 789 </w:t>
            </w:r>
          </w:p>
        </w:tc>
      </w:tr>
      <w:tr w:rsidR="00BB34AE" w:rsidRPr="00BB34AE" w:rsidTr="00BB34AE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9268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AGN4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4-Kanal A-Mount (Gold-Mount 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kompatibel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>) Parallel-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Wandmontage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>-</w:t>
            </w:r>
            <w:proofErr w:type="spellStart"/>
            <w:r w:rsidRPr="00BB34AE">
              <w:rPr>
                <w:rFonts w:ascii="Calibri" w:eastAsia="Times New Roman" w:hAnsi="Calibri" w:cs="Calibri"/>
                <w:lang w:val="en-GB" w:eastAsia="de-DE"/>
              </w:rPr>
              <w:t>Ladegerät</w:t>
            </w:r>
            <w:proofErr w:type="spellEnd"/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B34AE" w:rsidRPr="00BB34AE" w:rsidRDefault="00BB34AE" w:rsidP="00BB3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1.090 </w:t>
            </w:r>
          </w:p>
        </w:tc>
      </w:tr>
    </w:tbl>
    <w:p w:rsidR="00F95F06" w:rsidRDefault="00F95F06"/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0"/>
      </w:tblGrid>
      <w:tr w:rsidR="00BB34AE" w:rsidRPr="00BB34AE" w:rsidTr="00BB34AE">
        <w:trPr>
          <w:trHeight w:val="29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Alle Preise zzgl. </w:t>
            </w:r>
            <w:proofErr w:type="spellStart"/>
            <w:r w:rsidRPr="00BB34AE">
              <w:rPr>
                <w:rFonts w:ascii="Calibri" w:eastAsia="Times New Roman" w:hAnsi="Calibri" w:cs="Calibri"/>
                <w:color w:val="000000"/>
                <w:lang w:eastAsia="de-DE"/>
              </w:rPr>
              <w:t>MwSt</w:t>
            </w:r>
            <w:proofErr w:type="spellEnd"/>
            <w:r w:rsidRPr="00BB34AE">
              <w:rPr>
                <w:rFonts w:ascii="Calibri" w:eastAsia="Times New Roman" w:hAnsi="Calibri" w:cs="Calibri"/>
                <w:color w:val="000000"/>
                <w:lang w:eastAsia="de-DE"/>
              </w:rPr>
              <w:t>, ab Lager München</w:t>
            </w:r>
          </w:p>
        </w:tc>
      </w:tr>
      <w:tr w:rsidR="00BB34AE" w:rsidRPr="00BB34AE" w:rsidTr="00BB34AE">
        <w:trPr>
          <w:trHeight w:val="29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>Die alte Preisliste ist nicht mehr gültig!</w:t>
            </w:r>
          </w:p>
        </w:tc>
      </w:tr>
      <w:tr w:rsidR="00BB34AE" w:rsidRPr="00BB34AE" w:rsidTr="00BB34AE">
        <w:trPr>
          <w:trHeight w:val="29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lang w:eastAsia="de-DE"/>
              </w:rPr>
              <w:t xml:space="preserve">Es gelten die AGB der bebob </w:t>
            </w:r>
            <w:proofErr w:type="spellStart"/>
            <w:r w:rsidRPr="00BB34AE">
              <w:rPr>
                <w:rFonts w:ascii="Calibri" w:eastAsia="Times New Roman" w:hAnsi="Calibri" w:cs="Calibri"/>
                <w:lang w:eastAsia="de-DE"/>
              </w:rPr>
              <w:t>factory</w:t>
            </w:r>
            <w:proofErr w:type="spellEnd"/>
            <w:r w:rsidRPr="00BB34AE">
              <w:rPr>
                <w:rFonts w:ascii="Calibri" w:eastAsia="Times New Roman" w:hAnsi="Calibri" w:cs="Calibri"/>
                <w:lang w:eastAsia="de-DE"/>
              </w:rPr>
              <w:t xml:space="preserve"> GmbH</w:t>
            </w:r>
          </w:p>
        </w:tc>
      </w:tr>
      <w:tr w:rsidR="00BB34AE" w:rsidRPr="00BB34AE" w:rsidTr="00BB34AE">
        <w:trPr>
          <w:trHeight w:val="29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BB34AE" w:rsidRPr="00BB34AE" w:rsidTr="00BB34AE">
        <w:trPr>
          <w:trHeight w:val="29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B34A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bebob </w:t>
            </w:r>
            <w:proofErr w:type="spellStart"/>
            <w:r w:rsidRPr="00BB34AE">
              <w:rPr>
                <w:rFonts w:ascii="Calibri" w:eastAsia="Times New Roman" w:hAnsi="Calibri" w:cs="Calibri"/>
                <w:color w:val="000000"/>
                <w:lang w:eastAsia="de-DE"/>
              </w:rPr>
              <w:t>factory</w:t>
            </w:r>
            <w:proofErr w:type="spellEnd"/>
            <w:r w:rsidRPr="00BB34A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GmbH - </w:t>
            </w:r>
            <w:proofErr w:type="spellStart"/>
            <w:r w:rsidRPr="00BB34AE">
              <w:rPr>
                <w:rFonts w:ascii="Calibri" w:eastAsia="Times New Roman" w:hAnsi="Calibri" w:cs="Calibri"/>
                <w:color w:val="000000"/>
                <w:lang w:eastAsia="de-DE"/>
              </w:rPr>
              <w:t>Höglwörtherstr</w:t>
            </w:r>
            <w:proofErr w:type="spellEnd"/>
            <w:r w:rsidRPr="00BB34A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. 350 - D-81379 München - Tel.: +49 (0)89 8563 485-0 </w:t>
            </w:r>
          </w:p>
        </w:tc>
      </w:tr>
      <w:tr w:rsidR="00BB34AE" w:rsidRPr="00BB34AE" w:rsidTr="00BB34AE">
        <w:trPr>
          <w:trHeight w:val="290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4AE" w:rsidRPr="00BB34AE" w:rsidRDefault="00BB34AE" w:rsidP="00BB34A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e-DE"/>
              </w:rPr>
            </w:pPr>
            <w:hyperlink r:id="rId6" w:history="1">
              <w:r w:rsidRPr="00BB34AE">
                <w:rPr>
                  <w:rFonts w:ascii="Calibri" w:eastAsia="Times New Roman" w:hAnsi="Calibri" w:cs="Calibri"/>
                  <w:color w:val="0000FF"/>
                  <w:u w:val="single"/>
                  <w:lang w:eastAsia="de-DE"/>
                </w:rPr>
                <w:t>www.bebob.de</w:t>
              </w:r>
            </w:hyperlink>
          </w:p>
        </w:tc>
      </w:tr>
    </w:tbl>
    <w:p w:rsidR="00BB34AE" w:rsidRDefault="00BB34AE"/>
    <w:sectPr w:rsidR="00BB34AE" w:rsidSect="00BB34AE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AE" w:rsidRDefault="00BB34AE" w:rsidP="00BB34AE">
      <w:pPr>
        <w:spacing w:after="0" w:line="240" w:lineRule="auto"/>
      </w:pPr>
      <w:r>
        <w:separator/>
      </w:r>
    </w:p>
  </w:endnote>
  <w:endnote w:type="continuationSeparator" w:id="0">
    <w:p w:rsidR="00BB34AE" w:rsidRDefault="00BB34AE" w:rsidP="00BB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AE" w:rsidRDefault="00BB34AE" w:rsidP="00BB34AE">
      <w:pPr>
        <w:spacing w:after="0" w:line="240" w:lineRule="auto"/>
      </w:pPr>
      <w:r>
        <w:separator/>
      </w:r>
    </w:p>
  </w:footnote>
  <w:footnote w:type="continuationSeparator" w:id="0">
    <w:p w:rsidR="00BB34AE" w:rsidRDefault="00BB34AE" w:rsidP="00BB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AE" w:rsidRDefault="00BB34AE" w:rsidP="00BB34AE">
    <w:pPr>
      <w:pStyle w:val="Kopfzeile"/>
      <w:rPr>
        <w:b/>
      </w:rPr>
    </w:pPr>
    <w:r>
      <w:rPr>
        <w:b/>
      </w:rPr>
      <w:t>Preisliste EUR 04/2024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  <w:lang w:eastAsia="de-DE"/>
      </w:rPr>
      <w:drawing>
        <wp:inline distT="0" distB="0" distL="0" distR="0">
          <wp:extent cx="1758950" cy="438150"/>
          <wp:effectExtent l="0" t="0" r="0" b="0"/>
          <wp:docPr id="1" name="Grafik 1" descr="C:\Users\thomas.gonsior\AppData\Local\Microsoft\Windows\INetCache\Content.Word\bebob-Logo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homas.gonsior\AppData\Local\Microsoft\Windows\INetCache\Content.Word\bebob-Logo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4AE" w:rsidRDefault="00BB34AE" w:rsidP="00BB34AE">
    <w:pPr>
      <w:pStyle w:val="Kopfzeile"/>
      <w:rPr>
        <w:noProof/>
        <w:lang w:eastAsia="de-DE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54"/>
    <w:rsid w:val="004A6F54"/>
    <w:rsid w:val="00BB34AE"/>
    <w:rsid w:val="00F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E4DB16"/>
  <w15:chartTrackingRefBased/>
  <w15:docId w15:val="{85A3D022-614D-4CDB-8D8A-F6D7020E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4AE"/>
  </w:style>
  <w:style w:type="paragraph" w:styleId="Fuzeile">
    <w:name w:val="footer"/>
    <w:basedOn w:val="Standard"/>
    <w:link w:val="FuzeileZchn"/>
    <w:uiPriority w:val="99"/>
    <w:unhideWhenUsed/>
    <w:rsid w:val="00BB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4AE"/>
  </w:style>
  <w:style w:type="character" w:styleId="Hyperlink">
    <w:name w:val="Hyperlink"/>
    <w:basedOn w:val="Absatz-Standardschriftart"/>
    <w:uiPriority w:val="99"/>
    <w:semiHidden/>
    <w:unhideWhenUsed/>
    <w:rsid w:val="00BB3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bob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9934</Characters>
  <Application>Microsoft Office Word</Application>
  <DocSecurity>0</DocSecurity>
  <Lines>82</Lines>
  <Paragraphs>22</Paragraphs>
  <ScaleCrop>false</ScaleCrop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Gonsior</dc:creator>
  <cp:keywords/>
  <dc:description/>
  <cp:lastModifiedBy>Thomas Gonsior</cp:lastModifiedBy>
  <cp:revision>2</cp:revision>
  <dcterms:created xsi:type="dcterms:W3CDTF">2024-04-16T07:20:00Z</dcterms:created>
  <dcterms:modified xsi:type="dcterms:W3CDTF">2024-04-16T07:26:00Z</dcterms:modified>
</cp:coreProperties>
</file>